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6D01" w14:textId="54130946" w:rsidR="008D0EFE" w:rsidRPr="00BD6B7D" w:rsidRDefault="008D0EFE" w:rsidP="008D0EFE">
      <w:pPr>
        <w:shd w:val="clear" w:color="auto" w:fill="FFFFFF"/>
        <w:spacing w:after="0" w:line="240" w:lineRule="auto"/>
        <w:ind w:left="2008" w:right="113" w:firstLine="2240"/>
        <w:jc w:val="both"/>
        <w:rPr>
          <w:rFonts w:ascii="Calibri" w:eastAsia="Times New Roman" w:hAnsi="Calibri" w:cs="Calibri"/>
          <w:b/>
          <w:color w:val="000000"/>
          <w:sz w:val="20"/>
          <w:szCs w:val="20"/>
          <w:lang w:eastAsia="it-IT"/>
        </w:rPr>
      </w:pPr>
      <w:bookmarkStart w:id="0" w:name="_Hlk517798496"/>
      <w:r>
        <w:rPr>
          <w:rFonts w:ascii="Calibri" w:eastAsia="Times New Roman" w:hAnsi="Calibri" w:cs="Calibri"/>
          <w:b/>
          <w:color w:val="006FC9"/>
          <w:sz w:val="20"/>
          <w:szCs w:val="20"/>
          <w:lang w:eastAsia="it-IT"/>
        </w:rPr>
        <w:t xml:space="preserve">                        </w:t>
      </w:r>
    </w:p>
    <w:bookmarkEnd w:id="0"/>
    <w:p w14:paraId="26CFD3A4" w14:textId="35D4D947" w:rsidR="00EF0E31" w:rsidRDefault="00135DA5" w:rsidP="00BA36F3">
      <w:r>
        <w:t xml:space="preserve">Prot. </w:t>
      </w:r>
      <w:r w:rsidR="002B305E">
        <w:t>n</w:t>
      </w:r>
      <w:r>
        <w:t>.</w:t>
      </w:r>
      <w:r>
        <w:tab/>
        <w:t xml:space="preserve"> 27</w:t>
      </w:r>
      <w:r>
        <w:tab/>
      </w:r>
      <w:r>
        <w:tab/>
      </w:r>
      <w:r>
        <w:tab/>
      </w:r>
      <w:r>
        <w:tab/>
      </w:r>
      <w:r>
        <w:tab/>
      </w:r>
      <w:r>
        <w:tab/>
      </w:r>
      <w:r>
        <w:tab/>
      </w:r>
      <w:r>
        <w:tab/>
        <w:t xml:space="preserve">      Caserta, 12 settembre 2022</w:t>
      </w:r>
    </w:p>
    <w:p w14:paraId="70ACC017" w14:textId="77777777" w:rsidR="00967D33" w:rsidRDefault="00967D33" w:rsidP="00967D33">
      <w:pPr>
        <w:pStyle w:val="Default"/>
      </w:pPr>
    </w:p>
    <w:p w14:paraId="662DB7B6" w14:textId="77777777" w:rsidR="00135DA5" w:rsidRDefault="00135DA5" w:rsidP="00135DA5">
      <w:pPr>
        <w:pStyle w:val="Default"/>
        <w:ind w:firstLine="708"/>
      </w:pPr>
    </w:p>
    <w:p w14:paraId="2E523927" w14:textId="02EDC06D" w:rsidR="00967D33" w:rsidRPr="00967D33" w:rsidRDefault="00967D33" w:rsidP="00135DA5">
      <w:pPr>
        <w:pStyle w:val="Default"/>
        <w:ind w:firstLine="708"/>
      </w:pPr>
      <w:r w:rsidRPr="00967D33">
        <w:t xml:space="preserve">Gentilissimi Dirigenti, </w:t>
      </w:r>
    </w:p>
    <w:p w14:paraId="23675E51" w14:textId="1E69F38B" w:rsidR="00967D33" w:rsidRDefault="00967D33" w:rsidP="00967D33">
      <w:pPr>
        <w:pStyle w:val="Default"/>
        <w:jc w:val="both"/>
      </w:pPr>
      <w:r w:rsidRPr="00967D33">
        <w:t xml:space="preserve">in occasione dell’avvio del nuovo anno scolastico, il Comitato UNICEF di Caserta esprime l’augurio che possa essere un anno migliore considerate le difficoltà che la scuola ha affrontato negli ultimi periodi, superate grazie alle energie messe in campo dagli operatori della scuola per garantire la tutela dei diritti all’istruzione e all’educazione. </w:t>
      </w:r>
    </w:p>
    <w:p w14:paraId="61B0EA52" w14:textId="77777777" w:rsidR="00967D33" w:rsidRPr="00967D33" w:rsidRDefault="00967D33" w:rsidP="00967D33">
      <w:pPr>
        <w:pStyle w:val="Default"/>
        <w:jc w:val="both"/>
      </w:pPr>
    </w:p>
    <w:p w14:paraId="4F9A1866" w14:textId="15A0DD79" w:rsidR="00967D33" w:rsidRDefault="00967D33" w:rsidP="00135DA5">
      <w:pPr>
        <w:pStyle w:val="Default"/>
        <w:ind w:firstLine="708"/>
        <w:jc w:val="both"/>
      </w:pPr>
      <w:r w:rsidRPr="00967D33">
        <w:t xml:space="preserve">La Scuola riveste, infatti, da sempre un ruolo fondamentale nella promozione della conoscenza, del rispetto dei principi contenuti nella Convenzione e nel coinvolgimento attivo dei bambini e degli adolescenti in un’ottica partecipativa e responsabile. </w:t>
      </w:r>
    </w:p>
    <w:p w14:paraId="575D2879" w14:textId="77777777" w:rsidR="00967D33" w:rsidRPr="00967D33" w:rsidRDefault="00967D33" w:rsidP="00967D33">
      <w:pPr>
        <w:pStyle w:val="Default"/>
        <w:jc w:val="both"/>
      </w:pPr>
    </w:p>
    <w:p w14:paraId="65A6EC20" w14:textId="3EBA2095" w:rsidR="00967D33" w:rsidRDefault="00967D33" w:rsidP="00135DA5">
      <w:pPr>
        <w:pStyle w:val="Default"/>
        <w:ind w:firstLine="708"/>
        <w:jc w:val="both"/>
      </w:pPr>
      <w:r w:rsidRPr="00967D33">
        <w:t>Il Comitato Unicef di Caserta è fortemente coinvolto nell’attività di raccolta fondi, aderendo a campagne nazionali e con iniziative locali che danno evidenza alle grandi risorse del nostr</w:t>
      </w:r>
      <w:r>
        <w:t xml:space="preserve">o </w:t>
      </w:r>
      <w:r w:rsidRPr="00967D33">
        <w:t xml:space="preserve">territorio. Sono state anche svolte attività di advocacy e di educazione ai diritti volte a richiamare l’attenzione delle istituzioni e della società civile sulle problematiche dei bambini e degli adolescenti del mondo tutto, e a promuovere la Convenzione sui diritti dell’infanzia e dell’adolescenza. </w:t>
      </w:r>
    </w:p>
    <w:p w14:paraId="0580BA31" w14:textId="77777777" w:rsidR="00967D33" w:rsidRPr="00967D33" w:rsidRDefault="00967D33" w:rsidP="00967D33">
      <w:pPr>
        <w:pStyle w:val="Default"/>
        <w:jc w:val="both"/>
      </w:pPr>
    </w:p>
    <w:p w14:paraId="4FBD771E" w14:textId="56528EF1" w:rsidR="00967D33" w:rsidRDefault="00967D33" w:rsidP="00135DA5">
      <w:pPr>
        <w:pStyle w:val="Default"/>
        <w:ind w:firstLine="708"/>
        <w:jc w:val="both"/>
      </w:pPr>
      <w:r w:rsidRPr="00967D33">
        <w:t>Desideriamo quindi invitarvi ad attenzionare le numerose proposte culturali e didattiche Unicef</w:t>
      </w:r>
      <w:r>
        <w:t>,</w:t>
      </w:r>
      <w:r w:rsidRPr="00967D33">
        <w:t xml:space="preserve"> che possono offrire un supporto agli operatori scolastici nell’impegno quotidiano per costruire una scuola amica de</w:t>
      </w:r>
      <w:r>
        <w:t>lle</w:t>
      </w:r>
      <w:r w:rsidRPr="00967D33">
        <w:t xml:space="preserve"> bambin</w:t>
      </w:r>
      <w:r>
        <w:t>e</w:t>
      </w:r>
      <w:r w:rsidRPr="00967D33">
        <w:t>, de</w:t>
      </w:r>
      <w:r>
        <w:t>i</w:t>
      </w:r>
      <w:r w:rsidRPr="00967D33">
        <w:t xml:space="preserve"> bambin</w:t>
      </w:r>
      <w:r>
        <w:t>i</w:t>
      </w:r>
      <w:r w:rsidRPr="00967D33">
        <w:t xml:space="preserve"> e degli adolescenti con l’obiettivo di accompagnare le comunità scolastiche in percorsi legati all’accoglienza, all’inclusione, alla cittadinanza attiva e alla tutela dei diritti. </w:t>
      </w:r>
    </w:p>
    <w:p w14:paraId="38428BF8" w14:textId="77777777" w:rsidR="00135DA5" w:rsidRPr="00967D33" w:rsidRDefault="00135DA5" w:rsidP="00967D33">
      <w:pPr>
        <w:pStyle w:val="Default"/>
        <w:jc w:val="both"/>
      </w:pPr>
    </w:p>
    <w:p w14:paraId="328F9E87" w14:textId="38D4F3A8" w:rsidR="00967D33" w:rsidRPr="00967D33" w:rsidRDefault="00967D33" w:rsidP="00135DA5">
      <w:pPr>
        <w:pStyle w:val="Default"/>
        <w:ind w:firstLine="708"/>
        <w:jc w:val="both"/>
      </w:pPr>
      <w:r w:rsidRPr="00967D33">
        <w:t>Certi della massima attenzione , vi invitiamo a visitare la sede Unicef di Caserta,</w:t>
      </w:r>
      <w:r w:rsidR="00135DA5">
        <w:t xml:space="preserve"> sita</w:t>
      </w:r>
      <w:r w:rsidRPr="00967D33">
        <w:t xml:space="preserve"> in via Roma </w:t>
      </w:r>
      <w:r w:rsidR="00135DA5">
        <w:t xml:space="preserve">n. </w:t>
      </w:r>
      <w:r w:rsidRPr="00967D33">
        <w:t xml:space="preserve">96, </w:t>
      </w:r>
      <w:proofErr w:type="spellStart"/>
      <w:r w:rsidRPr="00967D33">
        <w:t>tel</w:t>
      </w:r>
      <w:proofErr w:type="spellEnd"/>
      <w:r w:rsidRPr="00967D33">
        <w:t xml:space="preserve"> 0823\320055 </w:t>
      </w:r>
    </w:p>
    <w:p w14:paraId="40FD8FDD" w14:textId="2384A3A2" w:rsidR="00135DA5" w:rsidRDefault="00135DA5" w:rsidP="00967D33">
      <w:pPr>
        <w:pStyle w:val="Default"/>
        <w:jc w:val="both"/>
      </w:pPr>
    </w:p>
    <w:p w14:paraId="32863706" w14:textId="081578AC" w:rsidR="00135DA5" w:rsidRDefault="00135DA5" w:rsidP="00135DA5">
      <w:pPr>
        <w:pStyle w:val="Default"/>
        <w:ind w:firstLine="708"/>
        <w:jc w:val="both"/>
      </w:pPr>
      <w:r>
        <w:t>Cordiali saluti.</w:t>
      </w:r>
    </w:p>
    <w:p w14:paraId="39201215" w14:textId="77777777" w:rsidR="00135DA5" w:rsidRDefault="00135DA5" w:rsidP="00967D33">
      <w:pPr>
        <w:pStyle w:val="Default"/>
        <w:jc w:val="both"/>
      </w:pPr>
    </w:p>
    <w:p w14:paraId="4263933E" w14:textId="77777777" w:rsidR="00135DA5" w:rsidRDefault="00135DA5" w:rsidP="00967D33">
      <w:pPr>
        <w:pStyle w:val="Default"/>
        <w:jc w:val="both"/>
      </w:pPr>
    </w:p>
    <w:p w14:paraId="4AC178B5" w14:textId="1E62765D" w:rsidR="00967D33" w:rsidRPr="00967D33" w:rsidRDefault="00967D33" w:rsidP="00135DA5">
      <w:pPr>
        <w:pStyle w:val="Default"/>
        <w:jc w:val="right"/>
      </w:pPr>
      <w:r w:rsidRPr="00967D33">
        <w:t xml:space="preserve">Il Presidente del Comitato Unicef di Caserta </w:t>
      </w:r>
    </w:p>
    <w:p w14:paraId="055321BC" w14:textId="5B1FAA76" w:rsidR="00BA36F3" w:rsidRPr="00967D33" w:rsidRDefault="00135DA5" w:rsidP="00135DA5">
      <w:pPr>
        <w:jc w:val="center"/>
        <w:rPr>
          <w:sz w:val="24"/>
          <w:szCs w:val="24"/>
        </w:rPr>
      </w:pPr>
      <w:r>
        <w:rPr>
          <w:sz w:val="24"/>
          <w:szCs w:val="24"/>
        </w:rPr>
        <w:t xml:space="preserve">                                                                                                    </w:t>
      </w:r>
      <w:r w:rsidR="00967D33" w:rsidRPr="00967D33">
        <w:rPr>
          <w:sz w:val="24"/>
          <w:szCs w:val="24"/>
        </w:rPr>
        <w:t>Prof.</w:t>
      </w:r>
      <w:r>
        <w:rPr>
          <w:sz w:val="24"/>
          <w:szCs w:val="24"/>
        </w:rPr>
        <w:t xml:space="preserve"> </w:t>
      </w:r>
      <w:r w:rsidR="00967D33" w:rsidRPr="00967D33">
        <w:rPr>
          <w:sz w:val="24"/>
          <w:szCs w:val="24"/>
        </w:rPr>
        <w:t xml:space="preserve">Rosalia </w:t>
      </w:r>
      <w:proofErr w:type="spellStart"/>
      <w:r w:rsidR="00967D33" w:rsidRPr="00967D33">
        <w:rPr>
          <w:sz w:val="24"/>
          <w:szCs w:val="24"/>
        </w:rPr>
        <w:t>Pannitti</w:t>
      </w:r>
      <w:proofErr w:type="spellEnd"/>
    </w:p>
    <w:p w14:paraId="0DF70210" w14:textId="77777777" w:rsidR="008D0EFE" w:rsidRDefault="008D0EFE" w:rsidP="008D0EFE">
      <w:pPr>
        <w:rPr>
          <w:b/>
          <w:bCs/>
        </w:rPr>
      </w:pPr>
    </w:p>
    <w:p w14:paraId="5816DE3A" w14:textId="77777777" w:rsidR="008D0EFE" w:rsidRDefault="008D0EFE" w:rsidP="008D0EFE">
      <w:pPr>
        <w:rPr>
          <w:b/>
          <w:bCs/>
        </w:rPr>
      </w:pPr>
    </w:p>
    <w:p w14:paraId="00583CAD" w14:textId="77777777" w:rsidR="008D0EFE" w:rsidRDefault="008D0EFE" w:rsidP="008D0EFE">
      <w:pPr>
        <w:rPr>
          <w:b/>
          <w:bCs/>
        </w:rPr>
      </w:pPr>
    </w:p>
    <w:p w14:paraId="541C7803" w14:textId="77777777" w:rsidR="008D0EFE" w:rsidRDefault="008D0EFE" w:rsidP="008D0EFE">
      <w:pPr>
        <w:rPr>
          <w:b/>
          <w:bCs/>
        </w:rPr>
      </w:pPr>
    </w:p>
    <w:p w14:paraId="6334E9A6" w14:textId="77777777" w:rsidR="008D0EFE" w:rsidRDefault="008D0EFE" w:rsidP="008D0EFE">
      <w:pPr>
        <w:rPr>
          <w:b/>
          <w:bCs/>
        </w:rPr>
      </w:pPr>
    </w:p>
    <w:p w14:paraId="2D6C6D03" w14:textId="1EC9D06D" w:rsidR="008D0EFE" w:rsidRPr="008D0EFE" w:rsidRDefault="008D0EFE" w:rsidP="008D0EFE"/>
    <w:sectPr w:rsidR="008D0EFE" w:rsidRPr="008D0EFE" w:rsidSect="00552896">
      <w:headerReference w:type="default" r:id="rId6"/>
      <w:footerReference w:type="default" r:id="rId7"/>
      <w:pgSz w:w="11906" w:h="16838"/>
      <w:pgMar w:top="141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BB6C" w14:textId="77777777" w:rsidR="00921D9C" w:rsidRDefault="00921D9C" w:rsidP="00552896">
      <w:pPr>
        <w:spacing w:after="0" w:line="240" w:lineRule="auto"/>
      </w:pPr>
      <w:r>
        <w:separator/>
      </w:r>
    </w:p>
  </w:endnote>
  <w:endnote w:type="continuationSeparator" w:id="0">
    <w:p w14:paraId="59E7E5B1" w14:textId="77777777" w:rsidR="00921D9C" w:rsidRDefault="00921D9C" w:rsidP="0055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18A" w14:textId="5DB4F013" w:rsidR="00BA36F3" w:rsidRDefault="00BA36F3">
    <w:pPr>
      <w:pStyle w:val="Pidipagina"/>
    </w:pPr>
    <w:r>
      <w:rPr>
        <w:noProof/>
        <w:lang w:eastAsia="it-IT"/>
      </w:rPr>
      <w:drawing>
        <wp:anchor distT="0" distB="0" distL="114300" distR="114300" simplePos="0" relativeHeight="251659264" behindDoc="1" locked="0" layoutInCell="1" allowOverlap="1" wp14:anchorId="367761E2" wp14:editId="69002474">
          <wp:simplePos x="0" y="0"/>
          <wp:positionH relativeFrom="page">
            <wp:posOffset>352425</wp:posOffset>
          </wp:positionH>
          <wp:positionV relativeFrom="paragraph">
            <wp:posOffset>5080</wp:posOffset>
          </wp:positionV>
          <wp:extent cx="6924675" cy="742950"/>
          <wp:effectExtent l="0" t="0" r="9525" b="0"/>
          <wp:wrapNone/>
          <wp:docPr id="5" name="Immagin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stretch>
                    <a:fillRect/>
                  </a:stretch>
                </pic:blipFill>
                <pic:spPr>
                  <a:xfrm>
                    <a:off x="0" y="0"/>
                    <a:ext cx="6924675" cy="742950"/>
                  </a:xfrm>
                  <a:prstGeom prst="rect">
                    <a:avLst/>
                  </a:prstGeom>
                </pic:spPr>
              </pic:pic>
            </a:graphicData>
          </a:graphic>
          <wp14:sizeRelV relativeFrom="margin">
            <wp14:pctHeight>0</wp14:pctHeight>
          </wp14:sizeRelV>
        </wp:anchor>
      </w:drawing>
    </w:r>
  </w:p>
  <w:p w14:paraId="10164F74" w14:textId="77777777" w:rsidR="00BA36F3" w:rsidRDefault="00BA36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2E72" w14:textId="77777777" w:rsidR="00921D9C" w:rsidRDefault="00921D9C" w:rsidP="00552896">
      <w:pPr>
        <w:spacing w:after="0" w:line="240" w:lineRule="auto"/>
      </w:pPr>
      <w:r>
        <w:separator/>
      </w:r>
    </w:p>
  </w:footnote>
  <w:footnote w:type="continuationSeparator" w:id="0">
    <w:p w14:paraId="061DEC0F" w14:textId="77777777" w:rsidR="00921D9C" w:rsidRDefault="00921D9C" w:rsidP="00552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AFF5" w14:textId="2C99CA58" w:rsidR="00BA36F3" w:rsidRPr="00A325EA" w:rsidRDefault="00BA36F3" w:rsidP="00BA36F3">
    <w:pPr>
      <w:shd w:val="clear" w:color="auto" w:fill="FFFFFF"/>
      <w:spacing w:after="0" w:line="240" w:lineRule="auto"/>
      <w:ind w:right="113"/>
      <w:jc w:val="center"/>
      <w:rPr>
        <w:rFonts w:ascii="Calibri" w:eastAsia="Times New Roman" w:hAnsi="Calibri" w:cs="Calibri"/>
        <w:b/>
        <w:color w:val="000000"/>
        <w:sz w:val="20"/>
        <w:szCs w:val="20"/>
        <w:lang w:eastAsia="it-IT"/>
      </w:rPr>
    </w:pPr>
    <w:r w:rsidRPr="00BD6B7D">
      <w:rPr>
        <w:rFonts w:ascii="Calibri" w:eastAsia="Times New Roman" w:hAnsi="Calibri" w:cs="Calibri"/>
        <w:b/>
        <w:color w:val="006FC9"/>
        <w:sz w:val="20"/>
        <w:szCs w:val="20"/>
        <w:lang w:eastAsia="it-IT"/>
      </w:rPr>
      <w:t>Comitato provinciale di Caserta</w:t>
    </w:r>
  </w:p>
  <w:p w14:paraId="53B135FA" w14:textId="77777777" w:rsidR="00BA36F3" w:rsidRPr="00BD6B7D" w:rsidRDefault="00BA36F3" w:rsidP="00BA36F3">
    <w:pPr>
      <w:shd w:val="clear" w:color="auto" w:fill="FFFFFF"/>
      <w:spacing w:after="0" w:line="240" w:lineRule="auto"/>
      <w:ind w:right="113"/>
      <w:jc w:val="center"/>
      <w:rPr>
        <w:rFonts w:ascii="Calibri" w:eastAsia="Times New Roman" w:hAnsi="Calibri" w:cs="Calibri"/>
        <w:color w:val="006FC9"/>
        <w:sz w:val="20"/>
        <w:szCs w:val="20"/>
        <w:lang w:eastAsia="it-IT"/>
      </w:rPr>
    </w:pPr>
    <w:r w:rsidRPr="00BD6B7D">
      <w:rPr>
        <w:rFonts w:ascii="Calibri" w:eastAsia="Times New Roman" w:hAnsi="Calibri" w:cs="Calibri"/>
        <w:color w:val="006FC9"/>
        <w:sz w:val="20"/>
        <w:szCs w:val="20"/>
        <w:lang w:eastAsia="it-IT"/>
      </w:rPr>
      <w:t>81100 Caserta</w:t>
    </w:r>
    <w:r>
      <w:rPr>
        <w:rFonts w:ascii="Calibri" w:eastAsia="Times New Roman" w:hAnsi="Calibri" w:cs="Calibri"/>
        <w:color w:val="006FC9"/>
        <w:sz w:val="20"/>
        <w:szCs w:val="20"/>
        <w:lang w:eastAsia="it-IT"/>
      </w:rPr>
      <w:t xml:space="preserve"> – Via Roma, 96</w:t>
    </w:r>
  </w:p>
  <w:p w14:paraId="507087D8" w14:textId="77777777" w:rsidR="00BA36F3" w:rsidRPr="00BD6B7D" w:rsidRDefault="00BA36F3" w:rsidP="00BA36F3">
    <w:pPr>
      <w:shd w:val="clear" w:color="auto" w:fill="FFFFFF"/>
      <w:spacing w:after="0" w:line="240" w:lineRule="auto"/>
      <w:ind w:right="113"/>
      <w:jc w:val="center"/>
      <w:rPr>
        <w:rFonts w:ascii="Calibri" w:eastAsia="Times New Roman" w:hAnsi="Calibri" w:cs="Calibri"/>
        <w:color w:val="000000"/>
        <w:sz w:val="20"/>
        <w:szCs w:val="20"/>
        <w:lang w:eastAsia="it-IT"/>
      </w:rPr>
    </w:pPr>
    <w:r w:rsidRPr="00BD6B7D">
      <w:rPr>
        <w:rFonts w:ascii="Calibri" w:eastAsia="Times New Roman" w:hAnsi="Calibri" w:cs="Calibri"/>
        <w:color w:val="006FC9"/>
        <w:sz w:val="20"/>
        <w:szCs w:val="20"/>
        <w:lang w:eastAsia="it-IT"/>
      </w:rPr>
      <w:t>Tel. +39 0823320055</w:t>
    </w:r>
  </w:p>
  <w:p w14:paraId="08184303" w14:textId="77777777" w:rsidR="00BA36F3" w:rsidRPr="00DA7080" w:rsidRDefault="00BA36F3" w:rsidP="00BA36F3">
    <w:pPr>
      <w:shd w:val="clear" w:color="auto" w:fill="FFFFFF"/>
      <w:spacing w:after="0" w:line="240" w:lineRule="auto"/>
      <w:ind w:right="113"/>
      <w:jc w:val="center"/>
      <w:rPr>
        <w:rFonts w:ascii="Calibri" w:eastAsia="Times New Roman" w:hAnsi="Calibri" w:cs="Calibri"/>
        <w:b/>
        <w:color w:val="006FC9"/>
        <w:sz w:val="20"/>
        <w:szCs w:val="20"/>
        <w:lang w:eastAsia="it-IT"/>
      </w:rPr>
    </w:pPr>
    <w:r w:rsidRPr="00DA7080">
      <w:rPr>
        <w:rFonts w:ascii="Calibri" w:eastAsia="Times New Roman" w:hAnsi="Calibri" w:cs="Calibri"/>
        <w:b/>
        <w:color w:val="006FC9"/>
        <w:sz w:val="20"/>
        <w:szCs w:val="20"/>
        <w:lang w:eastAsia="it-IT"/>
      </w:rPr>
      <w:t>comitato.caserta@unicef.it</w:t>
    </w:r>
    <w:hyperlink r:id="rId1" w:history="1"/>
  </w:p>
  <w:p w14:paraId="58B892AD" w14:textId="22F46032" w:rsidR="00552896" w:rsidRDefault="00BA36F3" w:rsidP="00BA36F3">
    <w:pPr>
      <w:shd w:val="clear" w:color="auto" w:fill="FFFFFF"/>
      <w:spacing w:after="0" w:line="240" w:lineRule="auto"/>
      <w:ind w:right="113"/>
      <w:jc w:val="center"/>
    </w:pPr>
    <w:r>
      <w:rPr>
        <w:rFonts w:ascii="Calibri" w:eastAsia="Times New Roman" w:hAnsi="Calibri" w:cs="Calibri"/>
        <w:b/>
        <w:color w:val="006FC9"/>
        <w:sz w:val="20"/>
        <w:szCs w:val="20"/>
        <w:lang w:eastAsia="it-IT"/>
      </w:rPr>
      <w:t>IBAN: IT07 R033 5901 6001 0000 0106 994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FE"/>
    <w:rsid w:val="00135DA5"/>
    <w:rsid w:val="002B17D4"/>
    <w:rsid w:val="002B305E"/>
    <w:rsid w:val="003C60C5"/>
    <w:rsid w:val="004A6A8F"/>
    <w:rsid w:val="00552896"/>
    <w:rsid w:val="008D0EFE"/>
    <w:rsid w:val="00921D9C"/>
    <w:rsid w:val="00967D33"/>
    <w:rsid w:val="00BA36F3"/>
    <w:rsid w:val="00DC274B"/>
    <w:rsid w:val="00EF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54F9"/>
  <w15:chartTrackingRefBased/>
  <w15:docId w15:val="{0E79037A-BCB7-4CA6-9AFA-A24501E7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EF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0E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0EFE"/>
  </w:style>
  <w:style w:type="paragraph" w:styleId="Pidipagina">
    <w:name w:val="footer"/>
    <w:basedOn w:val="Normale"/>
    <w:link w:val="PidipaginaCarattere"/>
    <w:uiPriority w:val="99"/>
    <w:unhideWhenUsed/>
    <w:rsid w:val="005528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2896"/>
  </w:style>
  <w:style w:type="paragraph" w:customStyle="1" w:styleId="Default">
    <w:name w:val="Default"/>
    <w:rsid w:val="00967D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unicef.it/case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Comitato Unicef CASERTA</dc:creator>
  <cp:keywords/>
  <dc:description/>
  <cp:lastModifiedBy>Admin03</cp:lastModifiedBy>
  <cp:revision>2</cp:revision>
  <dcterms:created xsi:type="dcterms:W3CDTF">2022-09-13T06:45:00Z</dcterms:created>
  <dcterms:modified xsi:type="dcterms:W3CDTF">2022-09-13T06:45:00Z</dcterms:modified>
</cp:coreProperties>
</file>